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5AD1" w14:textId="05A5C02F" w:rsidR="007738F9" w:rsidRDefault="007738F9">
      <w:r>
        <w:br/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4447"/>
        <w:gridCol w:w="2080"/>
        <w:gridCol w:w="2485"/>
        <w:gridCol w:w="980"/>
        <w:gridCol w:w="1231"/>
        <w:gridCol w:w="1822"/>
      </w:tblGrid>
      <w:tr w:rsidR="006E3F54" w14:paraId="14B33BB3" w14:textId="5DA81EBA" w:rsidTr="00131725">
        <w:tc>
          <w:tcPr>
            <w:tcW w:w="4447" w:type="dxa"/>
          </w:tcPr>
          <w:p w14:paraId="78D50A2E" w14:textId="37286080" w:rsidR="007738F9" w:rsidRDefault="007738F9">
            <w:r>
              <w:t>Clinic Name</w:t>
            </w:r>
          </w:p>
        </w:tc>
        <w:tc>
          <w:tcPr>
            <w:tcW w:w="2080" w:type="dxa"/>
          </w:tcPr>
          <w:p w14:paraId="1FF49035" w14:textId="734516E6" w:rsidR="007738F9" w:rsidRDefault="007738F9">
            <w:r>
              <w:t>Location</w:t>
            </w:r>
          </w:p>
        </w:tc>
        <w:tc>
          <w:tcPr>
            <w:tcW w:w="2485" w:type="dxa"/>
          </w:tcPr>
          <w:p w14:paraId="044D00B9" w14:textId="5FC4B517" w:rsidR="007738F9" w:rsidRDefault="007738F9">
            <w:r>
              <w:t>Reason</w:t>
            </w:r>
          </w:p>
        </w:tc>
        <w:tc>
          <w:tcPr>
            <w:tcW w:w="980" w:type="dxa"/>
          </w:tcPr>
          <w:p w14:paraId="192166EA" w14:textId="4882CC98" w:rsidR="007738F9" w:rsidRDefault="007738F9">
            <w:r>
              <w:t>Date of closure</w:t>
            </w:r>
          </w:p>
        </w:tc>
        <w:tc>
          <w:tcPr>
            <w:tcW w:w="1231" w:type="dxa"/>
          </w:tcPr>
          <w:p w14:paraId="3175F135" w14:textId="44217EC4" w:rsidR="007738F9" w:rsidRDefault="007738F9">
            <w:r>
              <w:t>Still abandoned CPP?</w:t>
            </w:r>
          </w:p>
        </w:tc>
        <w:tc>
          <w:tcPr>
            <w:tcW w:w="1822" w:type="dxa"/>
          </w:tcPr>
          <w:p w14:paraId="15AFA4F5" w14:textId="2B893C29" w:rsidR="007738F9" w:rsidRDefault="003E1972">
            <w:r>
              <w:t xml:space="preserve">Where patients given help to find new </w:t>
            </w:r>
            <w:proofErr w:type="spellStart"/>
            <w:r>
              <w:t>dr</w:t>
            </w:r>
            <w:proofErr w:type="spellEnd"/>
          </w:p>
        </w:tc>
      </w:tr>
      <w:tr w:rsidR="006E3F54" w14:paraId="29D4DF92" w14:textId="0E580740" w:rsidTr="00131725">
        <w:tc>
          <w:tcPr>
            <w:tcW w:w="4447" w:type="dxa"/>
          </w:tcPr>
          <w:p w14:paraId="2CA64D8A" w14:textId="79ACBAD0" w:rsidR="007738F9" w:rsidRDefault="003E1972">
            <w:r>
              <w:t xml:space="preserve">Steven and Bonnie </w:t>
            </w:r>
            <w:proofErr w:type="spellStart"/>
            <w:r>
              <w:t>Deschner</w:t>
            </w:r>
            <w:proofErr w:type="spellEnd"/>
            <w:r>
              <w:t xml:space="preserve">, </w:t>
            </w:r>
            <w:proofErr w:type="spellStart"/>
            <w:r>
              <w:t>DeBoss</w:t>
            </w:r>
            <w:proofErr w:type="spellEnd"/>
            <w:r>
              <w:t xml:space="preserve"> Pain and Neurology Clinics</w:t>
            </w:r>
          </w:p>
        </w:tc>
        <w:tc>
          <w:tcPr>
            <w:tcW w:w="2080" w:type="dxa"/>
          </w:tcPr>
          <w:p w14:paraId="02F97D61" w14:textId="2FAAD0B0" w:rsidR="007738F9" w:rsidRDefault="003E1972">
            <w:r>
              <w:t xml:space="preserve">Richmond, </w:t>
            </w:r>
            <w:proofErr w:type="spellStart"/>
            <w:r>
              <w:t>Va</w:t>
            </w:r>
            <w:proofErr w:type="spellEnd"/>
          </w:p>
        </w:tc>
        <w:tc>
          <w:tcPr>
            <w:tcW w:w="2485" w:type="dxa"/>
          </w:tcPr>
          <w:p w14:paraId="384BA856" w14:textId="0E6E160B" w:rsidR="007738F9" w:rsidRDefault="003E1972">
            <w:r>
              <w:t>Raided by DEA</w:t>
            </w:r>
          </w:p>
        </w:tc>
        <w:tc>
          <w:tcPr>
            <w:tcW w:w="980" w:type="dxa"/>
          </w:tcPr>
          <w:p w14:paraId="4985CAA1" w14:textId="390D211B" w:rsidR="007738F9" w:rsidRDefault="003E1972">
            <w:r>
              <w:t>Nov 2016</w:t>
            </w:r>
          </w:p>
        </w:tc>
        <w:tc>
          <w:tcPr>
            <w:tcW w:w="1231" w:type="dxa"/>
          </w:tcPr>
          <w:p w14:paraId="2CBB55BC" w14:textId="36C6496D" w:rsidR="007738F9" w:rsidRDefault="003E1972">
            <w:r>
              <w:t>Yes</w:t>
            </w:r>
          </w:p>
        </w:tc>
        <w:tc>
          <w:tcPr>
            <w:tcW w:w="1822" w:type="dxa"/>
          </w:tcPr>
          <w:p w14:paraId="621AD739" w14:textId="04BB97E6" w:rsidR="007738F9" w:rsidRDefault="003E1972">
            <w:r>
              <w:t>No</w:t>
            </w:r>
          </w:p>
        </w:tc>
      </w:tr>
      <w:tr w:rsidR="003E1972" w14:paraId="7F40997E" w14:textId="77777777" w:rsidTr="00131725">
        <w:tc>
          <w:tcPr>
            <w:tcW w:w="4447" w:type="dxa"/>
          </w:tcPr>
          <w:p w14:paraId="323B1445" w14:textId="014B0446" w:rsidR="003E1972" w:rsidRDefault="003E1972">
            <w:r>
              <w:t>Dr. Steve Anderson</w:t>
            </w:r>
          </w:p>
        </w:tc>
        <w:tc>
          <w:tcPr>
            <w:tcW w:w="2080" w:type="dxa"/>
          </w:tcPr>
          <w:p w14:paraId="1F85591C" w14:textId="1F48656A" w:rsidR="003E1972" w:rsidRDefault="003E1972">
            <w:r>
              <w:t>Douglas, Ga</w:t>
            </w:r>
          </w:p>
        </w:tc>
        <w:tc>
          <w:tcPr>
            <w:tcW w:w="2485" w:type="dxa"/>
          </w:tcPr>
          <w:p w14:paraId="59B849EF" w14:textId="399E84B0" w:rsidR="003E1972" w:rsidRDefault="003E1972">
            <w:r>
              <w:t>DEA closed them</w:t>
            </w:r>
          </w:p>
        </w:tc>
        <w:tc>
          <w:tcPr>
            <w:tcW w:w="980" w:type="dxa"/>
          </w:tcPr>
          <w:p w14:paraId="0DF92999" w14:textId="007C5C82" w:rsidR="003E1972" w:rsidRDefault="003E1972">
            <w:r>
              <w:t>2020</w:t>
            </w:r>
          </w:p>
        </w:tc>
        <w:tc>
          <w:tcPr>
            <w:tcW w:w="1231" w:type="dxa"/>
          </w:tcPr>
          <w:p w14:paraId="2ABD88E8" w14:textId="72167A9B" w:rsidR="003E1972" w:rsidRDefault="003E1972">
            <w:r>
              <w:t>Yes</w:t>
            </w:r>
          </w:p>
        </w:tc>
        <w:tc>
          <w:tcPr>
            <w:tcW w:w="1822" w:type="dxa"/>
          </w:tcPr>
          <w:p w14:paraId="4439FA35" w14:textId="598B1BC2" w:rsidR="003E1972" w:rsidRDefault="003E1972">
            <w:r>
              <w:t>No</w:t>
            </w:r>
          </w:p>
        </w:tc>
      </w:tr>
      <w:tr w:rsidR="003E1972" w14:paraId="223D9E29" w14:textId="77777777" w:rsidTr="00131725">
        <w:tc>
          <w:tcPr>
            <w:tcW w:w="4447" w:type="dxa"/>
          </w:tcPr>
          <w:p w14:paraId="6D4893CF" w14:textId="3DEE4D4D" w:rsidR="003E1972" w:rsidRDefault="005B57B6">
            <w:r>
              <w:t xml:space="preserve">Dr. </w:t>
            </w:r>
            <w:r w:rsidR="006E3F54">
              <w:t xml:space="preserve">Paul </w:t>
            </w:r>
            <w:proofErr w:type="spellStart"/>
            <w:r>
              <w:t>D’Augustino</w:t>
            </w:r>
            <w:proofErr w:type="spellEnd"/>
          </w:p>
        </w:tc>
        <w:tc>
          <w:tcPr>
            <w:tcW w:w="2080" w:type="dxa"/>
          </w:tcPr>
          <w:p w14:paraId="145B50D5" w14:textId="49CB87E7" w:rsidR="003E1972" w:rsidRDefault="005B57B6">
            <w:r>
              <w:t>Midland</w:t>
            </w:r>
            <w:r w:rsidR="006E3F54">
              <w:t>, Tx</w:t>
            </w:r>
          </w:p>
        </w:tc>
        <w:tc>
          <w:tcPr>
            <w:tcW w:w="2485" w:type="dxa"/>
          </w:tcPr>
          <w:p w14:paraId="0E38ACC3" w14:textId="6814684D" w:rsidR="003E1972" w:rsidRDefault="005B57B6">
            <w:r>
              <w:t>DEA</w:t>
            </w:r>
          </w:p>
        </w:tc>
        <w:tc>
          <w:tcPr>
            <w:tcW w:w="980" w:type="dxa"/>
          </w:tcPr>
          <w:p w14:paraId="2F485CDA" w14:textId="4AA04FA6" w:rsidR="003E1972" w:rsidRDefault="006E3F54">
            <w:r>
              <w:t>2018</w:t>
            </w:r>
          </w:p>
        </w:tc>
        <w:tc>
          <w:tcPr>
            <w:tcW w:w="1231" w:type="dxa"/>
          </w:tcPr>
          <w:p w14:paraId="061EF0E3" w14:textId="4AC3B1C3" w:rsidR="003E1972" w:rsidRDefault="005B57B6">
            <w:r>
              <w:t>Yes</w:t>
            </w:r>
          </w:p>
        </w:tc>
        <w:tc>
          <w:tcPr>
            <w:tcW w:w="1822" w:type="dxa"/>
          </w:tcPr>
          <w:p w14:paraId="6C0BF833" w14:textId="77AC2100" w:rsidR="003E1972" w:rsidRDefault="005B57B6">
            <w:r>
              <w:t>NO</w:t>
            </w:r>
          </w:p>
        </w:tc>
      </w:tr>
      <w:tr w:rsidR="006E3F54" w14:paraId="2D6A8A37" w14:textId="77777777" w:rsidTr="00131725">
        <w:tc>
          <w:tcPr>
            <w:tcW w:w="4447" w:type="dxa"/>
          </w:tcPr>
          <w:p w14:paraId="4F203787" w14:textId="21422D90" w:rsidR="006E3F54" w:rsidRDefault="006E3F54">
            <w:r>
              <w:t>Dr. Nelson</w:t>
            </w:r>
          </w:p>
        </w:tc>
        <w:tc>
          <w:tcPr>
            <w:tcW w:w="2080" w:type="dxa"/>
          </w:tcPr>
          <w:p w14:paraId="21FF08B1" w14:textId="5A9BE2C3" w:rsidR="006E3F54" w:rsidRDefault="006E3F54">
            <w:r>
              <w:t>Colorado Springs, Co</w:t>
            </w:r>
          </w:p>
        </w:tc>
        <w:tc>
          <w:tcPr>
            <w:tcW w:w="2485" w:type="dxa"/>
          </w:tcPr>
          <w:p w14:paraId="4FFD2F30" w14:textId="22E22D87" w:rsidR="006E3F54" w:rsidRDefault="006E3F54">
            <w:r>
              <w:t>Unknown</w:t>
            </w:r>
          </w:p>
        </w:tc>
        <w:tc>
          <w:tcPr>
            <w:tcW w:w="980" w:type="dxa"/>
          </w:tcPr>
          <w:p w14:paraId="3F0829D1" w14:textId="77777777" w:rsidR="006E3F54" w:rsidRDefault="006E3F54"/>
        </w:tc>
        <w:tc>
          <w:tcPr>
            <w:tcW w:w="1231" w:type="dxa"/>
          </w:tcPr>
          <w:p w14:paraId="3739078D" w14:textId="39D7427B" w:rsidR="006E3F54" w:rsidRDefault="006E3F54">
            <w:r>
              <w:t>Yes</w:t>
            </w:r>
          </w:p>
        </w:tc>
        <w:tc>
          <w:tcPr>
            <w:tcW w:w="1822" w:type="dxa"/>
          </w:tcPr>
          <w:p w14:paraId="21E370C9" w14:textId="2E49BC16" w:rsidR="006E3F54" w:rsidRDefault="006E3F54">
            <w:r>
              <w:t>No</w:t>
            </w:r>
          </w:p>
        </w:tc>
      </w:tr>
      <w:tr w:rsidR="00DB69F7" w14:paraId="37ED3977" w14:textId="77777777" w:rsidTr="00131725">
        <w:tc>
          <w:tcPr>
            <w:tcW w:w="4447" w:type="dxa"/>
          </w:tcPr>
          <w:p w14:paraId="2ECF38E9" w14:textId="09F70415" w:rsidR="00DB69F7" w:rsidRDefault="00DB69F7">
            <w:r>
              <w:t>Dr. Kenneth Richter</w:t>
            </w:r>
          </w:p>
        </w:tc>
        <w:tc>
          <w:tcPr>
            <w:tcW w:w="2080" w:type="dxa"/>
          </w:tcPr>
          <w:p w14:paraId="5EC6FC0A" w14:textId="0D9FF027" w:rsidR="00DB69F7" w:rsidRDefault="00DB69F7">
            <w:r>
              <w:t>Pontiac, Michigan</w:t>
            </w:r>
          </w:p>
        </w:tc>
        <w:tc>
          <w:tcPr>
            <w:tcW w:w="2485" w:type="dxa"/>
          </w:tcPr>
          <w:p w14:paraId="12BFEAB8" w14:textId="7ACB4730" w:rsidR="00DB69F7" w:rsidRDefault="00DB69F7">
            <w:r>
              <w:t>He shut down his practice</w:t>
            </w:r>
          </w:p>
        </w:tc>
        <w:tc>
          <w:tcPr>
            <w:tcW w:w="980" w:type="dxa"/>
          </w:tcPr>
          <w:p w14:paraId="679C5B93" w14:textId="73345A01" w:rsidR="00DB69F7" w:rsidRDefault="00DB69F7">
            <w:r>
              <w:t>2017</w:t>
            </w:r>
          </w:p>
        </w:tc>
        <w:tc>
          <w:tcPr>
            <w:tcW w:w="1231" w:type="dxa"/>
          </w:tcPr>
          <w:p w14:paraId="74720239" w14:textId="384A8092" w:rsidR="00DB69F7" w:rsidRDefault="00DB69F7">
            <w:r>
              <w:t>Yes</w:t>
            </w:r>
          </w:p>
        </w:tc>
        <w:tc>
          <w:tcPr>
            <w:tcW w:w="1822" w:type="dxa"/>
          </w:tcPr>
          <w:p w14:paraId="54CC2D28" w14:textId="7218A8E0" w:rsidR="00DB69F7" w:rsidRDefault="00DB69F7">
            <w:r>
              <w:t>Given a list of doctors and they’d only treat the patients for addiction</w:t>
            </w:r>
          </w:p>
        </w:tc>
      </w:tr>
      <w:tr w:rsidR="00DB69F7" w14:paraId="727DE962" w14:textId="77777777" w:rsidTr="00131725">
        <w:tc>
          <w:tcPr>
            <w:tcW w:w="4447" w:type="dxa"/>
          </w:tcPr>
          <w:p w14:paraId="7F0EC672" w14:textId="7330B9F6" w:rsidR="00DB69F7" w:rsidRDefault="00F60DE0">
            <w:r>
              <w:t>Dr. Bruce Johnson</w:t>
            </w:r>
            <w:r w:rsidR="00B97C06">
              <w:t>/Hampton Med Ctr</w:t>
            </w:r>
          </w:p>
        </w:tc>
        <w:tc>
          <w:tcPr>
            <w:tcW w:w="2080" w:type="dxa"/>
          </w:tcPr>
          <w:p w14:paraId="74E003B0" w14:textId="3952E58D" w:rsidR="00DB69F7" w:rsidRDefault="00F60DE0">
            <w:proofErr w:type="spellStart"/>
            <w:r>
              <w:t>Rollesville</w:t>
            </w:r>
            <w:proofErr w:type="spellEnd"/>
            <w:r>
              <w:t>, Michigan</w:t>
            </w:r>
          </w:p>
        </w:tc>
        <w:tc>
          <w:tcPr>
            <w:tcW w:w="2485" w:type="dxa"/>
          </w:tcPr>
          <w:p w14:paraId="50FA75F1" w14:textId="41004B4F" w:rsidR="00DB69F7" w:rsidRDefault="001A282A">
            <w:r>
              <w:t>Suddenly retired</w:t>
            </w:r>
          </w:p>
        </w:tc>
        <w:tc>
          <w:tcPr>
            <w:tcW w:w="980" w:type="dxa"/>
          </w:tcPr>
          <w:p w14:paraId="338B73E5" w14:textId="15B9FFC5" w:rsidR="00DB69F7" w:rsidRDefault="001A282A">
            <w:r>
              <w:t>2020</w:t>
            </w:r>
          </w:p>
        </w:tc>
        <w:tc>
          <w:tcPr>
            <w:tcW w:w="1231" w:type="dxa"/>
          </w:tcPr>
          <w:p w14:paraId="07E9EDC3" w14:textId="2CF57E52" w:rsidR="00DB69F7" w:rsidRDefault="00106406">
            <w:r>
              <w:t>Yes</w:t>
            </w:r>
          </w:p>
        </w:tc>
        <w:tc>
          <w:tcPr>
            <w:tcW w:w="1822" w:type="dxa"/>
          </w:tcPr>
          <w:p w14:paraId="345315F3" w14:textId="238E3624" w:rsidR="00DB69F7" w:rsidRDefault="00DB69F7"/>
        </w:tc>
      </w:tr>
      <w:tr w:rsidR="00106406" w14:paraId="759D7746" w14:textId="77777777" w:rsidTr="00131725">
        <w:tc>
          <w:tcPr>
            <w:tcW w:w="4447" w:type="dxa"/>
          </w:tcPr>
          <w:p w14:paraId="5E13FB08" w14:textId="0AB630CC" w:rsidR="00106406" w:rsidRDefault="00131725">
            <w:r>
              <w:t xml:space="preserve">Dr. Howard </w:t>
            </w:r>
            <w:proofErr w:type="spellStart"/>
            <w:r>
              <w:t>Hoffbert</w:t>
            </w:r>
            <w:proofErr w:type="spellEnd"/>
            <w:r>
              <w:t>, Rosen-</w:t>
            </w:r>
            <w:proofErr w:type="spellStart"/>
            <w:r>
              <w:t>Hoffberg</w:t>
            </w:r>
            <w:proofErr w:type="spellEnd"/>
            <w:r>
              <w:t xml:space="preserve"> </w:t>
            </w:r>
            <w:r w:rsidR="00234EF1">
              <w:t>Pain Management and Rehab Center</w:t>
            </w:r>
          </w:p>
        </w:tc>
        <w:tc>
          <w:tcPr>
            <w:tcW w:w="2080" w:type="dxa"/>
          </w:tcPr>
          <w:p w14:paraId="3F923E98" w14:textId="390F4299" w:rsidR="00106406" w:rsidRDefault="00234EF1">
            <w:r>
              <w:t>Owings Mills and Towson Md (both closed at the same time)</w:t>
            </w:r>
          </w:p>
        </w:tc>
        <w:tc>
          <w:tcPr>
            <w:tcW w:w="2485" w:type="dxa"/>
          </w:tcPr>
          <w:p w14:paraId="68781B24" w14:textId="0A893C3E" w:rsidR="00106406" w:rsidRDefault="00F130AE">
            <w:r>
              <w:t xml:space="preserve">DEA </w:t>
            </w:r>
            <w:r w:rsidR="001C5DB1">
              <w:t>(3.000 patients abandoned)</w:t>
            </w:r>
          </w:p>
        </w:tc>
        <w:tc>
          <w:tcPr>
            <w:tcW w:w="980" w:type="dxa"/>
          </w:tcPr>
          <w:p w14:paraId="62B630AF" w14:textId="7DD48BD9" w:rsidR="00106406" w:rsidRDefault="00F130AE">
            <w:r>
              <w:t>2018</w:t>
            </w:r>
          </w:p>
        </w:tc>
        <w:tc>
          <w:tcPr>
            <w:tcW w:w="1231" w:type="dxa"/>
          </w:tcPr>
          <w:p w14:paraId="0276860A" w14:textId="4D2ED0CC" w:rsidR="00106406" w:rsidRDefault="001C5DB1">
            <w:r>
              <w:t>Yes</w:t>
            </w:r>
          </w:p>
        </w:tc>
        <w:tc>
          <w:tcPr>
            <w:tcW w:w="1822" w:type="dxa"/>
          </w:tcPr>
          <w:p w14:paraId="1800E6A8" w14:textId="4F8B2547" w:rsidR="00106406" w:rsidRDefault="001C5DB1">
            <w:r>
              <w:t>No – All 3.000 abandoned suddenly</w:t>
            </w:r>
          </w:p>
        </w:tc>
      </w:tr>
    </w:tbl>
    <w:p w14:paraId="57C2AB3F" w14:textId="180D0EC2" w:rsidR="004539A3" w:rsidRDefault="004539A3"/>
    <w:sectPr w:rsidR="004539A3" w:rsidSect="007738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F9"/>
    <w:rsid w:val="00106406"/>
    <w:rsid w:val="00131725"/>
    <w:rsid w:val="001A282A"/>
    <w:rsid w:val="001C5DB1"/>
    <w:rsid w:val="00234EF1"/>
    <w:rsid w:val="003E1972"/>
    <w:rsid w:val="004539A3"/>
    <w:rsid w:val="005B57B6"/>
    <w:rsid w:val="005C2B21"/>
    <w:rsid w:val="006E3F54"/>
    <w:rsid w:val="007309C0"/>
    <w:rsid w:val="007738F9"/>
    <w:rsid w:val="00B97C06"/>
    <w:rsid w:val="00D971D9"/>
    <w:rsid w:val="00DB69F7"/>
    <w:rsid w:val="00F130AE"/>
    <w:rsid w:val="00F6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655B"/>
  <w15:chartTrackingRefBased/>
  <w15:docId w15:val="{84DA408A-FD33-4138-AEF8-F146A761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Schechtman</dc:creator>
  <cp:keywords/>
  <dc:description/>
  <cp:lastModifiedBy>Bev Schechtman</cp:lastModifiedBy>
  <cp:revision>10</cp:revision>
  <dcterms:created xsi:type="dcterms:W3CDTF">2022-03-31T16:08:00Z</dcterms:created>
  <dcterms:modified xsi:type="dcterms:W3CDTF">2022-04-06T10:06:00Z</dcterms:modified>
</cp:coreProperties>
</file>